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9851CD" w14:textId="77777777" w:rsidR="006B5511" w:rsidRDefault="006B5511">
      <w:pPr>
        <w:pStyle w:val="Heading1"/>
        <w:rPr>
          <w:rFonts w:ascii="Arial" w:hAnsi="Arial" w:cs="Arial"/>
          <w:noProof/>
          <w:sz w:val="22"/>
          <w:szCs w:val="22"/>
          <w:lang w:val="en-GB"/>
        </w:rPr>
      </w:pPr>
      <w:r w:rsidRPr="00387186">
        <w:rPr>
          <w:rFonts w:ascii="Arial" w:hAnsi="Arial" w:cs="Arial"/>
          <w:noProof/>
          <w:sz w:val="22"/>
          <w:szCs w:val="22"/>
          <w:lang w:val="en-GB"/>
        </w:rPr>
        <w:drawing>
          <wp:inline distT="0" distB="0" distL="0" distR="0" wp14:anchorId="74E920A5" wp14:editId="6AAF4F6A">
            <wp:extent cx="2929523" cy="2361941"/>
            <wp:effectExtent l="0" t="1905" r="2540" b="2540"/>
            <wp:docPr id="383650618" name="Picture 4" descr="A group of pink and yellow sticky notes on a white boar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3650618" name="Picture 4" descr="A group of pink and yellow sticky notes on a white board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33" r="17898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938420" cy="2369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EC341D" w14:textId="77777777" w:rsidR="006B5511" w:rsidRPr="00387186" w:rsidRDefault="006B5511" w:rsidP="006B5511">
      <w:pPr>
        <w:pStyle w:val="Heading1"/>
        <w:rPr>
          <w:rFonts w:ascii="Arial" w:hAnsi="Arial" w:cs="Arial"/>
          <w:sz w:val="22"/>
          <w:szCs w:val="22"/>
        </w:rPr>
      </w:pPr>
      <w:r w:rsidRPr="00387186">
        <w:rPr>
          <w:rFonts w:ascii="Arial" w:hAnsi="Arial" w:cs="Arial"/>
          <w:sz w:val="22"/>
          <w:szCs w:val="22"/>
        </w:rPr>
        <w:t xml:space="preserve">Resources or support would help your organisation become more resilient to </w:t>
      </w:r>
      <w:proofErr w:type="gramStart"/>
      <w:r w:rsidRPr="00387186">
        <w:rPr>
          <w:rFonts w:ascii="Arial" w:hAnsi="Arial" w:cs="Arial"/>
          <w:sz w:val="22"/>
          <w:szCs w:val="22"/>
        </w:rPr>
        <w:t>challenges?</w:t>
      </w:r>
      <w:proofErr w:type="gramEnd"/>
      <w:r w:rsidRPr="00387186">
        <w:rPr>
          <w:rFonts w:ascii="Arial" w:hAnsi="Arial" w:cs="Arial"/>
          <w:sz w:val="22"/>
          <w:szCs w:val="22"/>
        </w:rPr>
        <w:t xml:space="preserve"> People or things?</w:t>
      </w:r>
    </w:p>
    <w:p w14:paraId="119808AA" w14:textId="77777777" w:rsidR="006B5511" w:rsidRPr="00387186" w:rsidRDefault="006B5511" w:rsidP="006B5511">
      <w:pPr>
        <w:pStyle w:val="ListBullet"/>
        <w:rPr>
          <w:rFonts w:ascii="Arial" w:hAnsi="Arial" w:cs="Arial"/>
        </w:rPr>
      </w:pPr>
      <w:r w:rsidRPr="00387186">
        <w:rPr>
          <w:rFonts w:ascii="Arial" w:hAnsi="Arial" w:cs="Arial"/>
        </w:rPr>
        <w:t>Money – not having to reapply</w:t>
      </w:r>
    </w:p>
    <w:p w14:paraId="10912A37" w14:textId="77777777" w:rsidR="006B5511" w:rsidRPr="00387186" w:rsidRDefault="006B5511" w:rsidP="006B5511">
      <w:pPr>
        <w:pStyle w:val="ListBullet"/>
        <w:rPr>
          <w:rFonts w:ascii="Arial" w:hAnsi="Arial" w:cs="Arial"/>
        </w:rPr>
      </w:pPr>
      <w:r w:rsidRPr="00387186">
        <w:rPr>
          <w:rFonts w:ascii="Arial" w:hAnsi="Arial" w:cs="Arial"/>
        </w:rPr>
        <w:t>Time to think – organisational clarity – delivering all the time</w:t>
      </w:r>
    </w:p>
    <w:p w14:paraId="2C0D4C42" w14:textId="77777777" w:rsidR="006B5511" w:rsidRPr="00387186" w:rsidRDefault="006B5511" w:rsidP="006B5511">
      <w:pPr>
        <w:pStyle w:val="ListBullet"/>
        <w:rPr>
          <w:rFonts w:ascii="Arial" w:hAnsi="Arial" w:cs="Arial"/>
        </w:rPr>
      </w:pPr>
      <w:r w:rsidRPr="00387186">
        <w:rPr>
          <w:rFonts w:ascii="Arial" w:hAnsi="Arial" w:cs="Arial"/>
        </w:rPr>
        <w:t>Reflective space</w:t>
      </w:r>
    </w:p>
    <w:p w14:paraId="1533565F" w14:textId="77777777" w:rsidR="006B5511" w:rsidRPr="00387186" w:rsidRDefault="006B5511" w:rsidP="006B5511">
      <w:pPr>
        <w:pStyle w:val="ListBullet"/>
        <w:rPr>
          <w:rFonts w:ascii="Arial" w:hAnsi="Arial" w:cs="Arial"/>
        </w:rPr>
      </w:pPr>
      <w:r w:rsidRPr="00387186">
        <w:rPr>
          <w:rFonts w:ascii="Arial" w:hAnsi="Arial" w:cs="Arial"/>
        </w:rPr>
        <w:t xml:space="preserve">Centralised data on evaluation and monitoring </w:t>
      </w:r>
    </w:p>
    <w:p w14:paraId="6D853E8B" w14:textId="77777777" w:rsidR="006B5511" w:rsidRPr="00387186" w:rsidRDefault="006B5511" w:rsidP="006B5511">
      <w:pPr>
        <w:pStyle w:val="ListBullet"/>
        <w:rPr>
          <w:rFonts w:ascii="Arial" w:hAnsi="Arial" w:cs="Arial"/>
        </w:rPr>
      </w:pPr>
      <w:r w:rsidRPr="00387186">
        <w:rPr>
          <w:rFonts w:ascii="Arial" w:hAnsi="Arial" w:cs="Arial"/>
        </w:rPr>
        <w:t>Evaluation partners analysis - independently delivered</w:t>
      </w:r>
    </w:p>
    <w:p w14:paraId="2BBD5801" w14:textId="77777777" w:rsidR="006B5511" w:rsidRPr="00387186" w:rsidRDefault="006B5511" w:rsidP="006B5511">
      <w:pPr>
        <w:pStyle w:val="ListBullet"/>
        <w:rPr>
          <w:rFonts w:ascii="Arial" w:hAnsi="Arial" w:cs="Arial"/>
        </w:rPr>
      </w:pPr>
      <w:r w:rsidRPr="00387186">
        <w:rPr>
          <w:rFonts w:ascii="Arial" w:hAnsi="Arial" w:cs="Arial"/>
        </w:rPr>
        <w:t>Who is in the borough and what do they do?</w:t>
      </w:r>
    </w:p>
    <w:p w14:paraId="19E5DB6F" w14:textId="77777777" w:rsidR="006B5511" w:rsidRPr="00387186" w:rsidRDefault="006B5511" w:rsidP="006B5511">
      <w:pPr>
        <w:pStyle w:val="ListBullet"/>
        <w:rPr>
          <w:rFonts w:ascii="Arial" w:hAnsi="Arial" w:cs="Arial"/>
        </w:rPr>
      </w:pPr>
      <w:r w:rsidRPr="00387186">
        <w:rPr>
          <w:rFonts w:ascii="Arial" w:hAnsi="Arial" w:cs="Arial"/>
        </w:rPr>
        <w:t>Visibility</w:t>
      </w:r>
    </w:p>
    <w:p w14:paraId="221FE63A" w14:textId="77777777" w:rsidR="006B5511" w:rsidRPr="00387186" w:rsidRDefault="006B5511" w:rsidP="006B5511">
      <w:pPr>
        <w:pStyle w:val="ListBullet"/>
        <w:rPr>
          <w:rFonts w:ascii="Arial" w:hAnsi="Arial" w:cs="Arial"/>
        </w:rPr>
      </w:pPr>
      <w:r w:rsidRPr="00387186">
        <w:rPr>
          <w:rFonts w:ascii="Arial" w:hAnsi="Arial" w:cs="Arial"/>
        </w:rPr>
        <w:t>Knowing what will have the biggest impact</w:t>
      </w:r>
    </w:p>
    <w:p w14:paraId="3CCFFBB0" w14:textId="77777777" w:rsidR="006B5511" w:rsidRPr="00387186" w:rsidRDefault="006B5511" w:rsidP="006B5511">
      <w:pPr>
        <w:pStyle w:val="ListBullet"/>
        <w:rPr>
          <w:rFonts w:ascii="Arial" w:hAnsi="Arial" w:cs="Arial"/>
        </w:rPr>
      </w:pPr>
      <w:r w:rsidRPr="00387186">
        <w:rPr>
          <w:rFonts w:ascii="Arial" w:hAnsi="Arial" w:cs="Arial"/>
        </w:rPr>
        <w:t>Capturing impact</w:t>
      </w:r>
    </w:p>
    <w:p w14:paraId="11F766C2" w14:textId="77777777" w:rsidR="006B5511" w:rsidRPr="00387186" w:rsidRDefault="006B5511" w:rsidP="006B5511">
      <w:pPr>
        <w:pStyle w:val="ListBullet"/>
        <w:rPr>
          <w:rFonts w:ascii="Arial" w:hAnsi="Arial" w:cs="Arial"/>
        </w:rPr>
      </w:pPr>
      <w:r w:rsidRPr="00387186">
        <w:rPr>
          <w:rFonts w:ascii="Arial" w:hAnsi="Arial" w:cs="Arial"/>
        </w:rPr>
        <w:t>Best practice outside the borough</w:t>
      </w:r>
    </w:p>
    <w:p w14:paraId="5B2DCF75" w14:textId="77777777" w:rsidR="006B5511" w:rsidRPr="00387186" w:rsidRDefault="006B5511" w:rsidP="006B5511">
      <w:pPr>
        <w:pStyle w:val="ListBullet"/>
        <w:rPr>
          <w:rFonts w:ascii="Arial" w:hAnsi="Arial" w:cs="Arial"/>
        </w:rPr>
      </w:pPr>
      <w:r w:rsidRPr="00387186">
        <w:rPr>
          <w:rFonts w:ascii="Arial" w:hAnsi="Arial" w:cs="Arial"/>
        </w:rPr>
        <w:t xml:space="preserve">Space evaluation </w:t>
      </w:r>
    </w:p>
    <w:p w14:paraId="077C9113" w14:textId="77777777" w:rsidR="006B5511" w:rsidRPr="00387186" w:rsidRDefault="006B5511" w:rsidP="006B5511">
      <w:pPr>
        <w:pStyle w:val="ListBullet"/>
        <w:rPr>
          <w:rFonts w:ascii="Arial" w:hAnsi="Arial" w:cs="Arial"/>
        </w:rPr>
      </w:pPr>
      <w:r w:rsidRPr="00387186">
        <w:rPr>
          <w:rFonts w:ascii="Arial" w:hAnsi="Arial" w:cs="Arial"/>
        </w:rPr>
        <w:t xml:space="preserve">Capture impact </w:t>
      </w:r>
    </w:p>
    <w:p w14:paraId="50D64A03" w14:textId="77777777" w:rsidR="006B5511" w:rsidRPr="00387186" w:rsidRDefault="006B5511" w:rsidP="006B5511">
      <w:pPr>
        <w:pStyle w:val="ListBullet"/>
        <w:rPr>
          <w:rFonts w:ascii="Arial" w:hAnsi="Arial" w:cs="Arial"/>
        </w:rPr>
      </w:pPr>
      <w:r w:rsidRPr="00387186">
        <w:rPr>
          <w:rFonts w:ascii="Arial" w:hAnsi="Arial" w:cs="Arial"/>
        </w:rPr>
        <w:t>Challenge</w:t>
      </w:r>
    </w:p>
    <w:p w14:paraId="47E23333" w14:textId="77777777" w:rsidR="006B5511" w:rsidRPr="00387186" w:rsidRDefault="006B5511" w:rsidP="006B5511">
      <w:pPr>
        <w:pStyle w:val="ListBullet"/>
        <w:rPr>
          <w:rFonts w:ascii="Arial" w:hAnsi="Arial" w:cs="Arial"/>
        </w:rPr>
      </w:pPr>
      <w:r w:rsidRPr="00387186">
        <w:rPr>
          <w:rFonts w:ascii="Arial" w:hAnsi="Arial" w:cs="Arial"/>
        </w:rPr>
        <w:t>Impact partner</w:t>
      </w:r>
    </w:p>
    <w:p w14:paraId="4BD30AC3" w14:textId="77777777" w:rsidR="006B5511" w:rsidRPr="00387186" w:rsidRDefault="006B5511" w:rsidP="006B5511">
      <w:pPr>
        <w:pStyle w:val="ListBullet"/>
        <w:rPr>
          <w:rFonts w:ascii="Arial" w:hAnsi="Arial" w:cs="Arial"/>
        </w:rPr>
      </w:pPr>
      <w:r w:rsidRPr="00387186">
        <w:rPr>
          <w:rFonts w:ascii="Arial" w:hAnsi="Arial" w:cs="Arial"/>
        </w:rPr>
        <w:t>Separate independent evaluation partner</w:t>
      </w:r>
    </w:p>
    <w:p w14:paraId="7A50AF81" w14:textId="77777777" w:rsidR="006B5511" w:rsidRPr="00387186" w:rsidRDefault="006B5511" w:rsidP="006B5511">
      <w:pPr>
        <w:pStyle w:val="ListBullet"/>
        <w:rPr>
          <w:rFonts w:ascii="Arial" w:hAnsi="Arial" w:cs="Arial"/>
        </w:rPr>
      </w:pPr>
      <w:r w:rsidRPr="00387186">
        <w:rPr>
          <w:rFonts w:ascii="Arial" w:hAnsi="Arial" w:cs="Arial"/>
        </w:rPr>
        <w:t>Shouldn’t only grow, need to sustain</w:t>
      </w:r>
    </w:p>
    <w:p w14:paraId="0469F1CF" w14:textId="77777777" w:rsidR="006B5511" w:rsidRPr="00387186" w:rsidRDefault="006B5511" w:rsidP="006B5511">
      <w:pPr>
        <w:pStyle w:val="ListBullet"/>
        <w:rPr>
          <w:rFonts w:ascii="Arial" w:hAnsi="Arial" w:cs="Arial"/>
        </w:rPr>
      </w:pPr>
      <w:r w:rsidRPr="00387186">
        <w:rPr>
          <w:rFonts w:ascii="Arial" w:hAnsi="Arial" w:cs="Arial"/>
        </w:rPr>
        <w:t>Best practice London-wide, national, international – inform strategic direction</w:t>
      </w:r>
    </w:p>
    <w:p w14:paraId="6F6E551C" w14:textId="77777777" w:rsidR="006B5511" w:rsidRPr="00387186" w:rsidRDefault="006B5511" w:rsidP="006B5511">
      <w:pPr>
        <w:pStyle w:val="ListBullet"/>
        <w:rPr>
          <w:rFonts w:ascii="Arial" w:hAnsi="Arial" w:cs="Arial"/>
        </w:rPr>
      </w:pPr>
      <w:r w:rsidRPr="00387186">
        <w:rPr>
          <w:rFonts w:ascii="Arial" w:hAnsi="Arial" w:cs="Arial"/>
        </w:rPr>
        <w:t>Lack of exposure to events and activities outside of Lewisham – look outside Lewisham</w:t>
      </w:r>
    </w:p>
    <w:p w14:paraId="76C3F4E0" w14:textId="77777777" w:rsidR="006B5511" w:rsidRPr="00387186" w:rsidRDefault="006B5511" w:rsidP="006B5511">
      <w:pPr>
        <w:pStyle w:val="ListBullet"/>
        <w:rPr>
          <w:rFonts w:ascii="Arial" w:hAnsi="Arial" w:cs="Arial"/>
        </w:rPr>
      </w:pPr>
      <w:r w:rsidRPr="00387186">
        <w:rPr>
          <w:rFonts w:ascii="Arial" w:hAnsi="Arial" w:cs="Arial"/>
        </w:rPr>
        <w:t>Stuck with constant delivery</w:t>
      </w:r>
    </w:p>
    <w:p w14:paraId="5696302E" w14:textId="77777777" w:rsidR="006B5511" w:rsidRPr="00387186" w:rsidRDefault="006B5511" w:rsidP="006B5511">
      <w:pPr>
        <w:pStyle w:val="ListBullet"/>
        <w:rPr>
          <w:rFonts w:ascii="Arial" w:hAnsi="Arial" w:cs="Arial"/>
        </w:rPr>
      </w:pPr>
      <w:r w:rsidRPr="00387186">
        <w:rPr>
          <w:rFonts w:ascii="Arial" w:hAnsi="Arial" w:cs="Arial"/>
        </w:rPr>
        <w:t>Marketing, comms, social media training</w:t>
      </w:r>
    </w:p>
    <w:p w14:paraId="5AC349D3" w14:textId="77777777" w:rsidR="006B5511" w:rsidRPr="00387186" w:rsidRDefault="006B5511" w:rsidP="006B5511">
      <w:pPr>
        <w:pStyle w:val="ListBullet"/>
        <w:rPr>
          <w:rFonts w:ascii="Arial" w:hAnsi="Arial" w:cs="Arial"/>
        </w:rPr>
      </w:pPr>
      <w:r w:rsidRPr="00387186">
        <w:rPr>
          <w:rFonts w:ascii="Arial" w:hAnsi="Arial" w:cs="Arial"/>
        </w:rPr>
        <w:t>Become a better org by influence and exposure to orgs outside of our bubble – no growth in bubble</w:t>
      </w:r>
    </w:p>
    <w:p w14:paraId="10F3F9D3" w14:textId="77777777" w:rsidR="006B5511" w:rsidRPr="00387186" w:rsidRDefault="006B5511" w:rsidP="006B5511">
      <w:pPr>
        <w:pStyle w:val="ListBullet"/>
        <w:rPr>
          <w:rFonts w:ascii="Arial" w:hAnsi="Arial" w:cs="Arial"/>
        </w:rPr>
      </w:pPr>
      <w:r w:rsidRPr="00387186">
        <w:rPr>
          <w:rFonts w:ascii="Arial" w:hAnsi="Arial" w:cs="Arial"/>
        </w:rPr>
        <w:t>Visibility of Lewisham work</w:t>
      </w:r>
    </w:p>
    <w:p w14:paraId="7AC3C2C7" w14:textId="77777777" w:rsidR="006B5511" w:rsidRPr="00387186" w:rsidRDefault="006B5511" w:rsidP="006B5511">
      <w:pPr>
        <w:pStyle w:val="ListBullet"/>
        <w:rPr>
          <w:rFonts w:ascii="Arial" w:hAnsi="Arial" w:cs="Arial"/>
        </w:rPr>
      </w:pPr>
      <w:r w:rsidRPr="00387186">
        <w:rPr>
          <w:rFonts w:ascii="Arial" w:hAnsi="Arial" w:cs="Arial"/>
        </w:rPr>
        <w:t>Small charities – looking at immediate need and immediate funding</w:t>
      </w:r>
    </w:p>
    <w:p w14:paraId="43145629" w14:textId="77777777" w:rsidR="006B5511" w:rsidRPr="00387186" w:rsidRDefault="006B5511" w:rsidP="006B5511">
      <w:pPr>
        <w:pStyle w:val="ListBullet"/>
        <w:rPr>
          <w:rFonts w:ascii="Arial" w:hAnsi="Arial" w:cs="Arial"/>
        </w:rPr>
      </w:pPr>
      <w:r w:rsidRPr="00387186">
        <w:rPr>
          <w:rFonts w:ascii="Arial" w:hAnsi="Arial" w:cs="Arial"/>
        </w:rPr>
        <w:t>Ward-based bubbles</w:t>
      </w:r>
    </w:p>
    <w:p w14:paraId="7E3A451F" w14:textId="77777777" w:rsidR="006B5511" w:rsidRPr="00387186" w:rsidRDefault="006B5511" w:rsidP="006B5511">
      <w:pPr>
        <w:pStyle w:val="ListBullet"/>
        <w:rPr>
          <w:rFonts w:ascii="Arial" w:hAnsi="Arial" w:cs="Arial"/>
        </w:rPr>
      </w:pPr>
      <w:r w:rsidRPr="00387186">
        <w:rPr>
          <w:rFonts w:ascii="Arial" w:hAnsi="Arial" w:cs="Arial"/>
        </w:rPr>
        <w:t xml:space="preserve">Growth focused bids – </w:t>
      </w:r>
      <w:proofErr w:type="gramStart"/>
      <w:r w:rsidRPr="00387186">
        <w:rPr>
          <w:rFonts w:ascii="Arial" w:hAnsi="Arial" w:cs="Arial"/>
        </w:rPr>
        <w:t>difficult .</w:t>
      </w:r>
      <w:proofErr w:type="gramEnd"/>
      <w:r w:rsidRPr="00387186">
        <w:rPr>
          <w:rFonts w:ascii="Arial" w:hAnsi="Arial" w:cs="Arial"/>
        </w:rPr>
        <w:t xml:space="preserve"> Sustainability important – we can’t just maintain</w:t>
      </w:r>
    </w:p>
    <w:p w14:paraId="1C7ABB7D" w14:textId="77777777" w:rsidR="006B5511" w:rsidRPr="00387186" w:rsidRDefault="006B5511" w:rsidP="006B5511">
      <w:pPr>
        <w:pStyle w:val="ListBullet"/>
        <w:rPr>
          <w:rFonts w:ascii="Arial" w:hAnsi="Arial" w:cs="Arial"/>
        </w:rPr>
      </w:pPr>
      <w:r w:rsidRPr="00387186">
        <w:rPr>
          <w:rFonts w:ascii="Arial" w:hAnsi="Arial" w:cs="Arial"/>
        </w:rPr>
        <w:t>Shared resources – evaluation partner shared by multiple organisations</w:t>
      </w:r>
    </w:p>
    <w:p w14:paraId="2B775C64" w14:textId="77777777" w:rsidR="006B5511" w:rsidRPr="00387186" w:rsidRDefault="006B5511" w:rsidP="006B5511">
      <w:pPr>
        <w:pStyle w:val="ListBullet"/>
        <w:rPr>
          <w:rFonts w:ascii="Arial" w:hAnsi="Arial" w:cs="Arial"/>
        </w:rPr>
      </w:pPr>
      <w:r w:rsidRPr="00387186">
        <w:rPr>
          <w:rFonts w:ascii="Arial" w:hAnsi="Arial" w:cs="Arial"/>
        </w:rPr>
        <w:t xml:space="preserve">Evaluation partners shared by all 4 neighbourhoods – paid for by 4 areas. </w:t>
      </w:r>
    </w:p>
    <w:p w14:paraId="530D078B" w14:textId="47CA7932" w:rsidR="00DD473E" w:rsidRDefault="006B5511">
      <w:pPr>
        <w:pStyle w:val="Heading1"/>
        <w:rPr>
          <w:rFonts w:ascii="Arial" w:hAnsi="Arial" w:cs="Arial"/>
          <w:sz w:val="22"/>
          <w:szCs w:val="22"/>
          <w:lang w:val="en-GB"/>
        </w:rPr>
      </w:pPr>
      <w:r w:rsidRPr="00387186">
        <w:rPr>
          <w:rFonts w:ascii="Arial" w:hAnsi="Arial" w:cs="Arial"/>
          <w:noProof/>
          <w:sz w:val="22"/>
          <w:szCs w:val="22"/>
          <w:lang w:val="en-GB"/>
        </w:rPr>
        <w:lastRenderedPageBreak/>
        <w:t xml:space="preserve"> </w:t>
      </w:r>
      <w:r w:rsidR="009D439B" w:rsidRPr="00387186">
        <w:rPr>
          <w:rFonts w:ascii="Arial" w:hAnsi="Arial" w:cs="Arial"/>
          <w:noProof/>
          <w:sz w:val="22"/>
          <w:szCs w:val="22"/>
          <w:lang w:val="en-GB"/>
        </w:rPr>
        <w:drawing>
          <wp:inline distT="0" distB="0" distL="0" distR="0" wp14:anchorId="620A5D6A" wp14:editId="42863AA6">
            <wp:extent cx="3508347" cy="2709527"/>
            <wp:effectExtent l="0" t="635" r="0" b="0"/>
            <wp:docPr id="228150405" name="Picture 2" descr="A group of post-it notes on a white boar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150405" name="Picture 2" descr="A group of post-it notes on a white board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63" r="25403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17206" cy="2716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FDFDAB" w14:textId="01AC88E9" w:rsidR="005473DA" w:rsidRPr="00DD473E" w:rsidRDefault="003D17A1">
      <w:pPr>
        <w:pStyle w:val="Heading1"/>
        <w:rPr>
          <w:rFonts w:ascii="Arial" w:hAnsi="Arial" w:cs="Arial"/>
          <w:sz w:val="22"/>
          <w:szCs w:val="22"/>
          <w:lang w:val="en-GB"/>
        </w:rPr>
      </w:pPr>
      <w:r w:rsidRPr="00387186">
        <w:rPr>
          <w:rFonts w:ascii="Arial" w:hAnsi="Arial" w:cs="Arial"/>
          <w:sz w:val="22"/>
          <w:szCs w:val="22"/>
        </w:rPr>
        <w:t xml:space="preserve">Where does your </w:t>
      </w:r>
      <w:proofErr w:type="gramStart"/>
      <w:r w:rsidRPr="00387186">
        <w:rPr>
          <w:rFonts w:ascii="Arial" w:hAnsi="Arial" w:cs="Arial"/>
          <w:sz w:val="22"/>
          <w:szCs w:val="22"/>
        </w:rPr>
        <w:t>org</w:t>
      </w:r>
      <w:proofErr w:type="gramEnd"/>
      <w:r w:rsidRPr="00387186">
        <w:rPr>
          <w:rFonts w:ascii="Arial" w:hAnsi="Arial" w:cs="Arial"/>
          <w:sz w:val="22"/>
          <w:szCs w:val="22"/>
        </w:rPr>
        <w:t xml:space="preserve"> currently lack expertise or resources? How can these be strengthened?</w:t>
      </w:r>
    </w:p>
    <w:p w14:paraId="6DF95851" w14:textId="77777777" w:rsidR="005473DA" w:rsidRPr="00387186" w:rsidRDefault="003D17A1">
      <w:pPr>
        <w:pStyle w:val="ListBullet"/>
        <w:rPr>
          <w:rFonts w:ascii="Arial" w:hAnsi="Arial" w:cs="Arial"/>
        </w:rPr>
      </w:pPr>
      <w:r w:rsidRPr="00387186">
        <w:rPr>
          <w:rFonts w:ascii="Arial" w:hAnsi="Arial" w:cs="Arial"/>
        </w:rPr>
        <w:t>Volunteer recruitment &amp; management</w:t>
      </w:r>
    </w:p>
    <w:p w14:paraId="11BE1B68" w14:textId="77777777" w:rsidR="005473DA" w:rsidRPr="00387186" w:rsidRDefault="003D17A1">
      <w:pPr>
        <w:pStyle w:val="ListBullet"/>
        <w:rPr>
          <w:rFonts w:ascii="Arial" w:hAnsi="Arial" w:cs="Arial"/>
        </w:rPr>
      </w:pPr>
      <w:r w:rsidRPr="00387186">
        <w:rPr>
          <w:rFonts w:ascii="Arial" w:hAnsi="Arial" w:cs="Arial"/>
        </w:rPr>
        <w:t>Access to training volunteers</w:t>
      </w:r>
    </w:p>
    <w:p w14:paraId="452E218C" w14:textId="77777777" w:rsidR="005473DA" w:rsidRPr="00387186" w:rsidRDefault="003D17A1">
      <w:pPr>
        <w:pStyle w:val="ListBullet"/>
        <w:rPr>
          <w:rFonts w:ascii="Arial" w:hAnsi="Arial" w:cs="Arial"/>
        </w:rPr>
      </w:pPr>
      <w:r w:rsidRPr="00387186">
        <w:rPr>
          <w:rFonts w:ascii="Arial" w:hAnsi="Arial" w:cs="Arial"/>
        </w:rPr>
        <w:t>Support for volunteers</w:t>
      </w:r>
    </w:p>
    <w:p w14:paraId="15C9DD9D" w14:textId="77777777" w:rsidR="005473DA" w:rsidRPr="00387186" w:rsidRDefault="003D17A1">
      <w:pPr>
        <w:pStyle w:val="ListBullet"/>
        <w:rPr>
          <w:rFonts w:ascii="Arial" w:hAnsi="Arial" w:cs="Arial"/>
        </w:rPr>
      </w:pPr>
      <w:r w:rsidRPr="00387186">
        <w:rPr>
          <w:rFonts w:ascii="Arial" w:hAnsi="Arial" w:cs="Arial"/>
        </w:rPr>
        <w:t>IT legal</w:t>
      </w:r>
    </w:p>
    <w:p w14:paraId="7C479D22" w14:textId="5770E188" w:rsidR="005473DA" w:rsidRPr="00387186" w:rsidRDefault="003D17A1">
      <w:pPr>
        <w:pStyle w:val="ListBullet"/>
        <w:rPr>
          <w:rFonts w:ascii="Arial" w:hAnsi="Arial" w:cs="Arial"/>
        </w:rPr>
      </w:pPr>
      <w:r w:rsidRPr="00387186">
        <w:rPr>
          <w:rFonts w:ascii="Arial" w:hAnsi="Arial" w:cs="Arial"/>
        </w:rPr>
        <w:t>Financial support &amp; how to help decision making</w:t>
      </w:r>
    </w:p>
    <w:p w14:paraId="62641E08" w14:textId="384BFE8E" w:rsidR="005473DA" w:rsidRPr="00387186" w:rsidRDefault="003D17A1">
      <w:pPr>
        <w:pStyle w:val="ListBullet"/>
        <w:rPr>
          <w:rFonts w:ascii="Arial" w:hAnsi="Arial" w:cs="Arial"/>
        </w:rPr>
      </w:pPr>
      <w:r w:rsidRPr="00387186">
        <w:rPr>
          <w:rFonts w:ascii="Arial" w:hAnsi="Arial" w:cs="Arial"/>
        </w:rPr>
        <w:t>Live</w:t>
      </w:r>
      <w:r w:rsidR="00417F34" w:rsidRPr="00387186">
        <w:rPr>
          <w:rFonts w:ascii="Arial" w:hAnsi="Arial" w:cs="Arial"/>
        </w:rPr>
        <w:t>d</w:t>
      </w:r>
      <w:r w:rsidRPr="00387186">
        <w:rPr>
          <w:rFonts w:ascii="Arial" w:hAnsi="Arial" w:cs="Arial"/>
        </w:rPr>
        <w:t xml:space="preserve"> experience not on the board – good to have</w:t>
      </w:r>
    </w:p>
    <w:p w14:paraId="36B19DB7" w14:textId="0D22EF22" w:rsidR="00C457AE" w:rsidRPr="00387186" w:rsidRDefault="00C457AE">
      <w:pPr>
        <w:pStyle w:val="ListBullet"/>
        <w:rPr>
          <w:rFonts w:ascii="Arial" w:hAnsi="Arial" w:cs="Arial"/>
        </w:rPr>
      </w:pPr>
      <w:r w:rsidRPr="00387186">
        <w:rPr>
          <w:rFonts w:ascii="Arial" w:hAnsi="Arial" w:cs="Arial"/>
        </w:rPr>
        <w:t>Evaluation and analys</w:t>
      </w:r>
      <w:r w:rsidR="006353E9" w:rsidRPr="00387186">
        <w:rPr>
          <w:rFonts w:ascii="Arial" w:hAnsi="Arial" w:cs="Arial"/>
        </w:rPr>
        <w:t>is</w:t>
      </w:r>
    </w:p>
    <w:p w14:paraId="54E02FC4" w14:textId="566B3A48" w:rsidR="007E7666" w:rsidRPr="00387186" w:rsidRDefault="006353E9" w:rsidP="006353E9">
      <w:pPr>
        <w:pStyle w:val="ListBullet"/>
        <w:rPr>
          <w:rFonts w:ascii="Arial" w:hAnsi="Arial" w:cs="Arial"/>
        </w:rPr>
      </w:pPr>
      <w:r w:rsidRPr="00387186">
        <w:rPr>
          <w:rFonts w:ascii="Arial" w:hAnsi="Arial" w:cs="Arial"/>
        </w:rPr>
        <w:t>Marketing</w:t>
      </w:r>
    </w:p>
    <w:p w14:paraId="7581D471" w14:textId="59C60596" w:rsidR="00F84AF1" w:rsidRPr="00387186" w:rsidRDefault="00F84AF1">
      <w:pPr>
        <w:rPr>
          <w:rFonts w:ascii="Arial" w:hAnsi="Arial" w:cs="Arial"/>
        </w:rPr>
      </w:pPr>
      <w:r w:rsidRPr="00387186">
        <w:rPr>
          <w:rFonts w:ascii="Arial" w:hAnsi="Arial" w:cs="Arial"/>
        </w:rPr>
        <w:br w:type="page"/>
      </w:r>
    </w:p>
    <w:p w14:paraId="01FB5D79" w14:textId="0F0223E6" w:rsidR="008F2C7C" w:rsidRPr="00387186" w:rsidRDefault="008F2C7C" w:rsidP="007E7666">
      <w:pPr>
        <w:pStyle w:val="ListBullet"/>
        <w:numPr>
          <w:ilvl w:val="0"/>
          <w:numId w:val="0"/>
        </w:numPr>
        <w:ind w:left="360" w:hanging="360"/>
        <w:rPr>
          <w:rFonts w:ascii="Arial" w:hAnsi="Arial" w:cs="Arial"/>
        </w:rPr>
      </w:pPr>
    </w:p>
    <w:p w14:paraId="2FFBE0F9" w14:textId="6CF27F5B" w:rsidR="008F2C7C" w:rsidRPr="00387186" w:rsidRDefault="008F2C7C" w:rsidP="007E7666">
      <w:pPr>
        <w:pStyle w:val="ListBullet"/>
        <w:numPr>
          <w:ilvl w:val="0"/>
          <w:numId w:val="0"/>
        </w:numPr>
        <w:ind w:left="360" w:hanging="360"/>
        <w:rPr>
          <w:rFonts w:ascii="Arial" w:hAnsi="Arial" w:cs="Arial"/>
        </w:rPr>
      </w:pPr>
      <w:r w:rsidRPr="00387186">
        <w:rPr>
          <w:rFonts w:ascii="Arial" w:hAnsi="Arial" w:cs="Arial"/>
          <w:noProof/>
          <w:lang w:val="en-GB"/>
        </w:rPr>
        <w:drawing>
          <wp:inline distT="0" distB="0" distL="0" distR="0" wp14:anchorId="2E0CAA2A" wp14:editId="41055AC6">
            <wp:extent cx="3475178" cy="3086100"/>
            <wp:effectExtent l="3810" t="0" r="0" b="0"/>
            <wp:docPr id="787000289" name="Picture 2" descr="Several sticky notes on a white boar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7000289" name="Picture 2" descr="Several sticky notes on a white board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6658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75178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8DDA44" w14:textId="77777777" w:rsidR="003A0F03" w:rsidRPr="00387186" w:rsidRDefault="003A0F03" w:rsidP="003A0F03">
      <w:pPr>
        <w:pStyle w:val="Heading1"/>
        <w:rPr>
          <w:rFonts w:ascii="Arial" w:hAnsi="Arial" w:cs="Arial"/>
          <w:sz w:val="22"/>
          <w:szCs w:val="22"/>
        </w:rPr>
      </w:pPr>
      <w:r w:rsidRPr="00387186">
        <w:rPr>
          <w:rFonts w:ascii="Arial" w:hAnsi="Arial" w:cs="Arial"/>
          <w:sz w:val="22"/>
          <w:szCs w:val="22"/>
        </w:rPr>
        <w:t>Digital Tools, Hardware, and Training Needs</w:t>
      </w:r>
    </w:p>
    <w:p w14:paraId="2EFB598A" w14:textId="77777777" w:rsidR="003A0F03" w:rsidRPr="00387186" w:rsidRDefault="003A0F03" w:rsidP="003A0F03">
      <w:pPr>
        <w:pStyle w:val="ListBullet"/>
        <w:rPr>
          <w:rFonts w:ascii="Arial" w:hAnsi="Arial" w:cs="Arial"/>
        </w:rPr>
      </w:pPr>
      <w:r w:rsidRPr="00387186">
        <w:rPr>
          <w:rFonts w:ascii="Arial" w:hAnsi="Arial" w:cs="Arial"/>
        </w:rPr>
        <w:t>Use of AI for decision making</w:t>
      </w:r>
    </w:p>
    <w:p w14:paraId="7BA6E044" w14:textId="77777777" w:rsidR="003A0F03" w:rsidRPr="00387186" w:rsidRDefault="003A0F03" w:rsidP="003A0F03">
      <w:pPr>
        <w:pStyle w:val="ListBullet"/>
        <w:rPr>
          <w:rFonts w:ascii="Arial" w:hAnsi="Arial" w:cs="Arial"/>
        </w:rPr>
      </w:pPr>
      <w:r w:rsidRPr="00387186">
        <w:rPr>
          <w:rFonts w:ascii="Arial" w:hAnsi="Arial" w:cs="Arial"/>
        </w:rPr>
        <w:t>NHS/LBL shared data libraries.</w:t>
      </w:r>
    </w:p>
    <w:p w14:paraId="4BF68870" w14:textId="77777777" w:rsidR="003A0F03" w:rsidRPr="00387186" w:rsidRDefault="003A0F03" w:rsidP="003A0F03">
      <w:pPr>
        <w:pStyle w:val="ListBullet"/>
        <w:rPr>
          <w:rFonts w:ascii="Arial" w:hAnsi="Arial" w:cs="Arial"/>
        </w:rPr>
      </w:pPr>
      <w:r w:rsidRPr="00387186">
        <w:rPr>
          <w:rFonts w:ascii="Arial" w:hAnsi="Arial" w:cs="Arial"/>
        </w:rPr>
        <w:t>GDPR Cyber security Training</w:t>
      </w:r>
    </w:p>
    <w:p w14:paraId="4BDD14B7" w14:textId="77777777" w:rsidR="003A0F03" w:rsidRPr="00387186" w:rsidRDefault="003A0F03" w:rsidP="003A0F03">
      <w:pPr>
        <w:pStyle w:val="ListBullet"/>
        <w:rPr>
          <w:rFonts w:ascii="Arial" w:hAnsi="Arial" w:cs="Arial"/>
        </w:rPr>
      </w:pPr>
      <w:proofErr w:type="spellStart"/>
      <w:r w:rsidRPr="00387186">
        <w:rPr>
          <w:rFonts w:ascii="Arial" w:hAnsi="Arial" w:cs="Arial"/>
        </w:rPr>
        <w:t>Organise</w:t>
      </w:r>
      <w:proofErr w:type="spellEnd"/>
      <w:r w:rsidRPr="00387186">
        <w:rPr>
          <w:rFonts w:ascii="Arial" w:hAnsi="Arial" w:cs="Arial"/>
        </w:rPr>
        <w:t xml:space="preserve"> training sessions for staff to improve digital skills</w:t>
      </w:r>
    </w:p>
    <w:p w14:paraId="7B709D20" w14:textId="77777777" w:rsidR="003A0F03" w:rsidRPr="00387186" w:rsidRDefault="003A0F03" w:rsidP="003A0F03">
      <w:pPr>
        <w:pStyle w:val="ListBullet"/>
        <w:rPr>
          <w:rFonts w:ascii="Arial" w:hAnsi="Arial" w:cs="Arial"/>
        </w:rPr>
      </w:pPr>
      <w:r w:rsidRPr="00387186">
        <w:rPr>
          <w:rFonts w:ascii="Arial" w:hAnsi="Arial" w:cs="Arial"/>
        </w:rPr>
        <w:t>Free access to online resources</w:t>
      </w:r>
    </w:p>
    <w:p w14:paraId="2A48BD00" w14:textId="77777777" w:rsidR="003A0F03" w:rsidRPr="00387186" w:rsidRDefault="003A0F03" w:rsidP="003A0F03">
      <w:pPr>
        <w:pStyle w:val="ListBullet"/>
        <w:rPr>
          <w:rFonts w:ascii="Arial" w:hAnsi="Arial" w:cs="Arial"/>
        </w:rPr>
      </w:pPr>
      <w:r w:rsidRPr="00387186">
        <w:rPr>
          <w:rFonts w:ascii="Arial" w:hAnsi="Arial" w:cs="Arial"/>
        </w:rPr>
        <w:t>Google drive</w:t>
      </w:r>
    </w:p>
    <w:p w14:paraId="438783E3" w14:textId="77777777" w:rsidR="003A0F03" w:rsidRDefault="003A0F03" w:rsidP="003A0F03">
      <w:pPr>
        <w:pStyle w:val="ListBullet"/>
        <w:rPr>
          <w:rFonts w:ascii="Arial" w:hAnsi="Arial" w:cs="Arial"/>
        </w:rPr>
      </w:pPr>
      <w:r w:rsidRPr="00387186">
        <w:rPr>
          <w:rFonts w:ascii="Arial" w:hAnsi="Arial" w:cs="Arial"/>
        </w:rPr>
        <w:t>Teams</w:t>
      </w:r>
    </w:p>
    <w:p w14:paraId="6070923C" w14:textId="3050E711" w:rsidR="006B5511" w:rsidRDefault="006B5511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2ABD3C1D" w14:textId="77777777" w:rsidR="00450E7C" w:rsidRPr="00387186" w:rsidRDefault="00450E7C" w:rsidP="006B5511">
      <w:pPr>
        <w:pStyle w:val="ListBullet"/>
        <w:numPr>
          <w:ilvl w:val="0"/>
          <w:numId w:val="0"/>
        </w:numPr>
        <w:ind w:left="360"/>
        <w:rPr>
          <w:rFonts w:ascii="Arial" w:hAnsi="Arial" w:cs="Arial"/>
        </w:rPr>
      </w:pPr>
    </w:p>
    <w:p w14:paraId="1BE35057" w14:textId="77777777" w:rsidR="003A0F03" w:rsidRPr="00387186" w:rsidRDefault="003A0F03" w:rsidP="007E7666">
      <w:pPr>
        <w:pStyle w:val="ListBullet"/>
        <w:numPr>
          <w:ilvl w:val="0"/>
          <w:numId w:val="0"/>
        </w:numPr>
        <w:ind w:left="360" w:hanging="360"/>
        <w:rPr>
          <w:rFonts w:ascii="Arial" w:hAnsi="Arial" w:cs="Arial"/>
        </w:rPr>
      </w:pPr>
    </w:p>
    <w:p w14:paraId="6D2A2D78" w14:textId="17FC12E6" w:rsidR="001A09CC" w:rsidRPr="00387186" w:rsidRDefault="001A09CC" w:rsidP="007E7666">
      <w:pPr>
        <w:pStyle w:val="ListBullet"/>
        <w:numPr>
          <w:ilvl w:val="0"/>
          <w:numId w:val="0"/>
        </w:numPr>
        <w:ind w:left="360" w:hanging="360"/>
        <w:rPr>
          <w:rFonts w:ascii="Arial" w:hAnsi="Arial" w:cs="Arial"/>
        </w:rPr>
      </w:pPr>
      <w:r w:rsidRPr="00387186">
        <w:rPr>
          <w:rFonts w:ascii="Arial" w:hAnsi="Arial" w:cs="Arial"/>
          <w:noProof/>
          <w:lang w:val="en-GB"/>
        </w:rPr>
        <w:drawing>
          <wp:inline distT="0" distB="0" distL="0" distR="0" wp14:anchorId="3C6DC750" wp14:editId="2C7214DA">
            <wp:extent cx="2831011" cy="2203240"/>
            <wp:effectExtent l="9207" t="0" r="0" b="0"/>
            <wp:docPr id="1403382434" name="Picture 2" descr="A group of post-it notes on a white boar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3382434" name="Picture 2" descr="A group of post-it notes on a white board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63" r="24659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37297" cy="2208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3DF4DB" w14:textId="77777777" w:rsidR="001A09CC" w:rsidRPr="00387186" w:rsidRDefault="001A09CC" w:rsidP="007E7666">
      <w:pPr>
        <w:pStyle w:val="ListBullet"/>
        <w:numPr>
          <w:ilvl w:val="0"/>
          <w:numId w:val="0"/>
        </w:numPr>
        <w:ind w:left="360" w:hanging="360"/>
        <w:rPr>
          <w:rFonts w:ascii="Arial" w:hAnsi="Arial" w:cs="Arial"/>
        </w:rPr>
      </w:pPr>
    </w:p>
    <w:p w14:paraId="5F88FC16" w14:textId="77777777" w:rsidR="001D54F7" w:rsidRPr="001D54F7" w:rsidRDefault="001D54F7" w:rsidP="00387186">
      <w:pPr>
        <w:pStyle w:val="ListBullet"/>
        <w:numPr>
          <w:ilvl w:val="0"/>
          <w:numId w:val="0"/>
        </w:numPr>
        <w:ind w:left="360"/>
        <w:rPr>
          <w:rFonts w:ascii="Arial" w:hAnsi="Arial" w:cs="Arial"/>
          <w:b/>
          <w:bCs/>
          <w:color w:val="1F497D" w:themeColor="text2"/>
        </w:rPr>
      </w:pPr>
      <w:r w:rsidRPr="001D54F7">
        <w:rPr>
          <w:rFonts w:ascii="Arial" w:hAnsi="Arial" w:cs="Arial"/>
          <w:b/>
          <w:bCs/>
          <w:color w:val="1F497D" w:themeColor="text2"/>
        </w:rPr>
        <w:t xml:space="preserve">Where does your </w:t>
      </w:r>
      <w:proofErr w:type="gramStart"/>
      <w:r w:rsidRPr="001D54F7">
        <w:rPr>
          <w:rFonts w:ascii="Arial" w:hAnsi="Arial" w:cs="Arial"/>
          <w:b/>
          <w:bCs/>
          <w:color w:val="1F497D" w:themeColor="text2"/>
        </w:rPr>
        <w:t>org</w:t>
      </w:r>
      <w:proofErr w:type="gramEnd"/>
      <w:r w:rsidRPr="001D54F7">
        <w:rPr>
          <w:rFonts w:ascii="Arial" w:hAnsi="Arial" w:cs="Arial"/>
          <w:b/>
          <w:bCs/>
          <w:color w:val="1F497D" w:themeColor="text2"/>
        </w:rPr>
        <w:t xml:space="preserve"> currently lack expertise or experience? How can these be strengthened?</w:t>
      </w:r>
    </w:p>
    <w:p w14:paraId="253BAFA9" w14:textId="77777777" w:rsidR="001D54F7" w:rsidRPr="001D54F7" w:rsidRDefault="001D54F7" w:rsidP="001D54F7">
      <w:pPr>
        <w:pStyle w:val="ListBullet"/>
        <w:rPr>
          <w:rFonts w:ascii="Arial" w:hAnsi="Arial" w:cs="Arial"/>
        </w:rPr>
      </w:pPr>
      <w:r w:rsidRPr="001D54F7">
        <w:rPr>
          <w:rFonts w:ascii="Arial" w:hAnsi="Arial" w:cs="Arial"/>
        </w:rPr>
        <w:t>Volunteer recruitment &amp; management</w:t>
      </w:r>
    </w:p>
    <w:p w14:paraId="7DCEADCC" w14:textId="77777777" w:rsidR="001D54F7" w:rsidRPr="001D54F7" w:rsidRDefault="001D54F7" w:rsidP="001D54F7">
      <w:pPr>
        <w:pStyle w:val="ListBullet"/>
        <w:rPr>
          <w:rFonts w:ascii="Arial" w:hAnsi="Arial" w:cs="Arial"/>
        </w:rPr>
      </w:pPr>
      <w:r w:rsidRPr="001D54F7">
        <w:rPr>
          <w:rFonts w:ascii="Arial" w:hAnsi="Arial" w:cs="Arial"/>
        </w:rPr>
        <w:t>Access to training volunteers</w:t>
      </w:r>
    </w:p>
    <w:p w14:paraId="7CEE6F48" w14:textId="77777777" w:rsidR="001D54F7" w:rsidRPr="001D54F7" w:rsidRDefault="001D54F7" w:rsidP="001D54F7">
      <w:pPr>
        <w:pStyle w:val="ListBullet"/>
        <w:rPr>
          <w:rFonts w:ascii="Arial" w:hAnsi="Arial" w:cs="Arial"/>
        </w:rPr>
      </w:pPr>
      <w:r w:rsidRPr="001D54F7">
        <w:rPr>
          <w:rFonts w:ascii="Arial" w:hAnsi="Arial" w:cs="Arial"/>
        </w:rPr>
        <w:t>Support for volunteers</w:t>
      </w:r>
    </w:p>
    <w:p w14:paraId="2CDC09A4" w14:textId="77777777" w:rsidR="00DD473E" w:rsidRDefault="001D54F7" w:rsidP="001D54F7">
      <w:pPr>
        <w:pStyle w:val="ListBullet"/>
        <w:rPr>
          <w:rFonts w:ascii="Arial" w:hAnsi="Arial" w:cs="Arial"/>
        </w:rPr>
      </w:pPr>
      <w:r w:rsidRPr="001D54F7">
        <w:rPr>
          <w:rFonts w:ascii="Arial" w:hAnsi="Arial" w:cs="Arial"/>
        </w:rPr>
        <w:t>IT</w:t>
      </w:r>
    </w:p>
    <w:p w14:paraId="623006E1" w14:textId="60112A1B" w:rsidR="001D54F7" w:rsidRPr="001D54F7" w:rsidRDefault="00DD473E" w:rsidP="001D54F7">
      <w:pPr>
        <w:pStyle w:val="ListBullet"/>
        <w:rPr>
          <w:rFonts w:ascii="Arial" w:hAnsi="Arial" w:cs="Arial"/>
        </w:rPr>
      </w:pPr>
      <w:r>
        <w:rPr>
          <w:rFonts w:ascii="Arial" w:hAnsi="Arial" w:cs="Arial"/>
        </w:rPr>
        <w:t>L</w:t>
      </w:r>
      <w:r w:rsidR="001D54F7" w:rsidRPr="001D54F7">
        <w:rPr>
          <w:rFonts w:ascii="Arial" w:hAnsi="Arial" w:cs="Arial"/>
        </w:rPr>
        <w:t>egal</w:t>
      </w:r>
    </w:p>
    <w:p w14:paraId="6784CAF7" w14:textId="77777777" w:rsidR="001D54F7" w:rsidRPr="001D54F7" w:rsidRDefault="001D54F7" w:rsidP="001D54F7">
      <w:pPr>
        <w:pStyle w:val="ListBullet"/>
        <w:rPr>
          <w:rFonts w:ascii="Arial" w:hAnsi="Arial" w:cs="Arial"/>
        </w:rPr>
      </w:pPr>
      <w:r w:rsidRPr="001D54F7">
        <w:rPr>
          <w:rFonts w:ascii="Arial" w:hAnsi="Arial" w:cs="Arial"/>
        </w:rPr>
        <w:t>Marketing</w:t>
      </w:r>
    </w:p>
    <w:p w14:paraId="6C6B4EC7" w14:textId="77777777" w:rsidR="001D54F7" w:rsidRPr="001D54F7" w:rsidRDefault="001D54F7" w:rsidP="001D54F7">
      <w:pPr>
        <w:pStyle w:val="ListBullet"/>
        <w:rPr>
          <w:rFonts w:ascii="Arial" w:hAnsi="Arial" w:cs="Arial"/>
        </w:rPr>
      </w:pPr>
      <w:r w:rsidRPr="001D54F7">
        <w:rPr>
          <w:rFonts w:ascii="Arial" w:hAnsi="Arial" w:cs="Arial"/>
        </w:rPr>
        <w:t>Financial management &amp; how decisions are made.</w:t>
      </w:r>
    </w:p>
    <w:p w14:paraId="6BBA1B75" w14:textId="77777777" w:rsidR="001D54F7" w:rsidRPr="001D54F7" w:rsidRDefault="001D54F7" w:rsidP="001D54F7">
      <w:pPr>
        <w:pStyle w:val="ListBullet"/>
        <w:rPr>
          <w:rFonts w:ascii="Arial" w:hAnsi="Arial" w:cs="Arial"/>
        </w:rPr>
      </w:pPr>
      <w:r w:rsidRPr="001D54F7">
        <w:rPr>
          <w:rFonts w:ascii="Arial" w:hAnsi="Arial" w:cs="Arial"/>
        </w:rPr>
        <w:t>Lived experience to board and leadership</w:t>
      </w:r>
    </w:p>
    <w:p w14:paraId="417F26E6" w14:textId="0D89403A" w:rsidR="00DD473E" w:rsidRDefault="00DD473E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5D1E5D37" w14:textId="435B87D0" w:rsidR="00450E7C" w:rsidRPr="00450E7C" w:rsidRDefault="00450E7C" w:rsidP="00450E7C">
      <w:pPr>
        <w:pStyle w:val="Heading1"/>
        <w:rPr>
          <w:rFonts w:ascii="Arial" w:hAnsi="Arial" w:cs="Arial"/>
          <w:lang w:val="en-GB"/>
        </w:rPr>
      </w:pPr>
      <w:r w:rsidRPr="00450E7C">
        <w:rPr>
          <w:rFonts w:ascii="Arial" w:hAnsi="Arial" w:cs="Arial"/>
          <w:lang w:val="en-GB"/>
        </w:rPr>
        <w:lastRenderedPageBreak/>
        <w:drawing>
          <wp:inline distT="0" distB="0" distL="0" distR="0" wp14:anchorId="5DECB666" wp14:editId="4B2409EE">
            <wp:extent cx="3583399" cy="2658706"/>
            <wp:effectExtent l="5398" t="0" r="3492" b="3493"/>
            <wp:docPr id="832664311" name="Picture 2" descr="A group of sticky notes on a white boar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2664311" name="Picture 2" descr="A group of sticky notes on a white board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37" r="20652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91392" cy="2664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0AB055" w14:textId="792D352E" w:rsidR="00FA2008" w:rsidRPr="00387186" w:rsidRDefault="00FA2008" w:rsidP="00FA2008">
      <w:pPr>
        <w:pStyle w:val="Heading1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What Platforms or methods (e.g. peer network</w:t>
      </w:r>
      <w:r w:rsidR="005516B4">
        <w:rPr>
          <w:rFonts w:ascii="Arial" w:hAnsi="Arial" w:cs="Arial"/>
          <w:sz w:val="22"/>
          <w:szCs w:val="22"/>
        </w:rPr>
        <w:t xml:space="preserve">s, mentoring, collaborative events) would be most effective for sharing knowledge and expertise? </w:t>
      </w:r>
    </w:p>
    <w:p w14:paraId="6571B28E" w14:textId="7B81F844" w:rsidR="001D54F7" w:rsidRDefault="00682320" w:rsidP="00682320">
      <w:pPr>
        <w:pStyle w:val="ListBullet"/>
        <w:rPr>
          <w:rFonts w:ascii="Arial" w:hAnsi="Arial" w:cs="Arial"/>
        </w:rPr>
      </w:pPr>
      <w:r>
        <w:rPr>
          <w:rFonts w:ascii="Arial" w:hAnsi="Arial" w:cs="Arial"/>
        </w:rPr>
        <w:t xml:space="preserve">Telegraph Hill network </w:t>
      </w:r>
      <w:proofErr w:type="gramStart"/>
      <w:r>
        <w:rPr>
          <w:rFonts w:ascii="Arial" w:hAnsi="Arial" w:cs="Arial"/>
        </w:rPr>
        <w:t>a good</w:t>
      </w:r>
      <w:proofErr w:type="gramEnd"/>
      <w:r>
        <w:rPr>
          <w:rFonts w:ascii="Arial" w:hAnsi="Arial" w:cs="Arial"/>
        </w:rPr>
        <w:t xml:space="preserve"> model</w:t>
      </w:r>
      <w:r w:rsidR="00072D31">
        <w:rPr>
          <w:rFonts w:ascii="Arial" w:hAnsi="Arial" w:cs="Arial"/>
        </w:rPr>
        <w:t>, best practice</w:t>
      </w:r>
    </w:p>
    <w:p w14:paraId="5A0AB094" w14:textId="0633DBA8" w:rsidR="00072D31" w:rsidRDefault="00072D31" w:rsidP="00682320">
      <w:pPr>
        <w:pStyle w:val="ListBullet"/>
        <w:rPr>
          <w:rFonts w:ascii="Arial" w:hAnsi="Arial" w:cs="Arial"/>
        </w:rPr>
      </w:pPr>
      <w:r>
        <w:rPr>
          <w:rFonts w:ascii="Arial" w:hAnsi="Arial" w:cs="Arial"/>
        </w:rPr>
        <w:t>Website with a forum section</w:t>
      </w:r>
    </w:p>
    <w:p w14:paraId="21DF330A" w14:textId="6E4A1183" w:rsidR="00072D31" w:rsidRDefault="00EB337C" w:rsidP="00682320">
      <w:pPr>
        <w:pStyle w:val="ListBullet"/>
        <w:rPr>
          <w:rFonts w:ascii="Arial" w:hAnsi="Arial" w:cs="Arial"/>
        </w:rPr>
      </w:pPr>
      <w:r>
        <w:rPr>
          <w:rFonts w:ascii="Arial" w:hAnsi="Arial" w:cs="Arial"/>
        </w:rPr>
        <w:t xml:space="preserve">NCIL funding group – </w:t>
      </w:r>
      <w:proofErr w:type="spellStart"/>
      <w:r>
        <w:rPr>
          <w:rFonts w:ascii="Arial" w:hAnsi="Arial" w:cs="Arial"/>
        </w:rPr>
        <w:t>Whatsapp</w:t>
      </w:r>
      <w:proofErr w:type="spellEnd"/>
      <w:r>
        <w:rPr>
          <w:rFonts w:ascii="Arial" w:hAnsi="Arial" w:cs="Arial"/>
        </w:rPr>
        <w:t xml:space="preserve"> – (cyber security an issue)</w:t>
      </w:r>
    </w:p>
    <w:p w14:paraId="1B447EE4" w14:textId="6D57A8ED" w:rsidR="00086AC2" w:rsidRDefault="00086AC2" w:rsidP="00682320">
      <w:pPr>
        <w:pStyle w:val="ListBullet"/>
        <w:rPr>
          <w:rFonts w:ascii="Arial" w:hAnsi="Arial" w:cs="Arial"/>
        </w:rPr>
      </w:pPr>
      <w:r>
        <w:rPr>
          <w:rFonts w:ascii="Arial" w:hAnsi="Arial" w:cs="Arial"/>
        </w:rPr>
        <w:t xml:space="preserve">1or 2 networking sessions per year </w:t>
      </w:r>
      <w:r w:rsidR="00A312EC">
        <w:rPr>
          <w:rFonts w:ascii="Arial" w:hAnsi="Arial" w:cs="Arial"/>
        </w:rPr>
        <w:t xml:space="preserve">– share email addresses </w:t>
      </w:r>
    </w:p>
    <w:p w14:paraId="14262605" w14:textId="5778B128" w:rsidR="00A312EC" w:rsidRDefault="00A312EC" w:rsidP="00682320">
      <w:pPr>
        <w:pStyle w:val="ListBullet"/>
        <w:rPr>
          <w:rFonts w:ascii="Arial" w:hAnsi="Arial" w:cs="Arial"/>
        </w:rPr>
      </w:pPr>
      <w:r>
        <w:rPr>
          <w:rFonts w:ascii="Arial" w:hAnsi="Arial" w:cs="Arial"/>
        </w:rPr>
        <w:t xml:space="preserve">Directory – Lewisham Local </w:t>
      </w:r>
      <w:r w:rsidR="00F82B89">
        <w:rPr>
          <w:rFonts w:ascii="Arial" w:hAnsi="Arial" w:cs="Arial"/>
        </w:rPr>
        <w:t>– 700 groups</w:t>
      </w:r>
    </w:p>
    <w:p w14:paraId="17C938C7" w14:textId="29B0104A" w:rsidR="00F82B89" w:rsidRDefault="00F82B89" w:rsidP="00682320">
      <w:pPr>
        <w:pStyle w:val="ListBullet"/>
        <w:rPr>
          <w:rFonts w:ascii="Arial" w:hAnsi="Arial" w:cs="Arial"/>
        </w:rPr>
      </w:pPr>
      <w:r>
        <w:rPr>
          <w:rFonts w:ascii="Arial" w:hAnsi="Arial" w:cs="Arial"/>
        </w:rPr>
        <w:t xml:space="preserve">Discord (gamification of communication </w:t>
      </w:r>
      <w:r w:rsidR="00FA62CE">
        <w:rPr>
          <w:rFonts w:ascii="Arial" w:hAnsi="Arial" w:cs="Arial"/>
        </w:rPr>
        <w:t>–</w:t>
      </w:r>
      <w:r>
        <w:rPr>
          <w:rFonts w:ascii="Arial" w:hAnsi="Arial" w:cs="Arial"/>
        </w:rPr>
        <w:t xml:space="preserve"> </w:t>
      </w:r>
      <w:r w:rsidR="00FA62CE">
        <w:rPr>
          <w:rFonts w:ascii="Arial" w:hAnsi="Arial" w:cs="Arial"/>
        </w:rPr>
        <w:t xml:space="preserve">server toolkit – SLC could help with this) </w:t>
      </w:r>
    </w:p>
    <w:p w14:paraId="0BDEB9A5" w14:textId="7A84B778" w:rsidR="00450E7C" w:rsidRDefault="00450E7C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74829B60" w14:textId="7535AA8A" w:rsidR="005E2485" w:rsidRPr="0063587A" w:rsidRDefault="0063587A" w:rsidP="005E2485">
      <w:pPr>
        <w:pStyle w:val="ListBullet"/>
        <w:numPr>
          <w:ilvl w:val="0"/>
          <w:numId w:val="0"/>
        </w:numPr>
        <w:ind w:left="360"/>
        <w:rPr>
          <w:rFonts w:ascii="Arial" w:hAnsi="Arial" w:cs="Arial"/>
          <w:lang w:val="en-GB"/>
        </w:rPr>
      </w:pPr>
      <w:r w:rsidRPr="0063587A">
        <w:rPr>
          <w:rFonts w:ascii="Arial" w:hAnsi="Arial" w:cs="Arial"/>
          <w:lang w:val="en-GB"/>
        </w:rPr>
        <w:lastRenderedPageBreak/>
        <w:drawing>
          <wp:inline distT="0" distB="0" distL="0" distR="0" wp14:anchorId="472B91EC" wp14:editId="07F18239">
            <wp:extent cx="3212054" cy="2405334"/>
            <wp:effectExtent l="3492" t="0" r="0" b="0"/>
            <wp:docPr id="1052495108" name="Picture 4" descr="A white board with many sticky not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2495108" name="Picture 4" descr="A white board with many sticky notes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3" r="22705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20100" cy="2411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DC6878" w14:textId="7903C7A2" w:rsidR="005E2485" w:rsidRPr="00387186" w:rsidRDefault="005E2485" w:rsidP="005E2485">
      <w:pPr>
        <w:pStyle w:val="Heading1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What </w:t>
      </w:r>
      <w:r w:rsidR="00263E3A">
        <w:rPr>
          <w:rFonts w:ascii="Arial" w:hAnsi="Arial" w:cs="Arial"/>
          <w:sz w:val="22"/>
          <w:szCs w:val="22"/>
        </w:rPr>
        <w:t xml:space="preserve">would your </w:t>
      </w:r>
      <w:proofErr w:type="gramStart"/>
      <w:r w:rsidR="00263E3A">
        <w:rPr>
          <w:rFonts w:ascii="Arial" w:hAnsi="Arial" w:cs="Arial"/>
          <w:sz w:val="22"/>
          <w:szCs w:val="22"/>
        </w:rPr>
        <w:t>org</w:t>
      </w:r>
      <w:proofErr w:type="gramEnd"/>
      <w:r w:rsidR="00263E3A">
        <w:rPr>
          <w:rFonts w:ascii="Arial" w:hAnsi="Arial" w:cs="Arial"/>
          <w:sz w:val="22"/>
          <w:szCs w:val="22"/>
        </w:rPr>
        <w:t xml:space="preserve"> benefit from </w:t>
      </w:r>
      <w:r w:rsidR="00881A35">
        <w:rPr>
          <w:rFonts w:ascii="Arial" w:hAnsi="Arial" w:cs="Arial"/>
          <w:sz w:val="22"/>
          <w:szCs w:val="22"/>
        </w:rPr>
        <w:t xml:space="preserve">- </w:t>
      </w:r>
      <w:r w:rsidR="00263E3A">
        <w:rPr>
          <w:rFonts w:ascii="Arial" w:hAnsi="Arial" w:cs="Arial"/>
          <w:sz w:val="22"/>
          <w:szCs w:val="22"/>
        </w:rPr>
        <w:t xml:space="preserve">online </w:t>
      </w:r>
      <w:r w:rsidR="00881A35">
        <w:rPr>
          <w:rFonts w:ascii="Arial" w:hAnsi="Arial" w:cs="Arial"/>
          <w:sz w:val="22"/>
          <w:szCs w:val="22"/>
        </w:rPr>
        <w:t xml:space="preserve">resources / face-to-face sessions / newsletters or other support and </w:t>
      </w:r>
      <w:r w:rsidR="00084B15">
        <w:rPr>
          <w:rFonts w:ascii="Arial" w:hAnsi="Arial" w:cs="Arial"/>
          <w:sz w:val="22"/>
          <w:szCs w:val="22"/>
        </w:rPr>
        <w:t>training</w:t>
      </w:r>
      <w:r>
        <w:rPr>
          <w:rFonts w:ascii="Arial" w:hAnsi="Arial" w:cs="Arial"/>
          <w:sz w:val="22"/>
          <w:szCs w:val="22"/>
        </w:rPr>
        <w:t xml:space="preserve">? </w:t>
      </w:r>
    </w:p>
    <w:p w14:paraId="70A092A4" w14:textId="34DC73E0" w:rsidR="005E2485" w:rsidRDefault="00881A35" w:rsidP="005E2485">
      <w:pPr>
        <w:pStyle w:val="ListBullet"/>
        <w:rPr>
          <w:rFonts w:ascii="Arial" w:hAnsi="Arial" w:cs="Arial"/>
        </w:rPr>
      </w:pPr>
      <w:r>
        <w:rPr>
          <w:rFonts w:ascii="Arial" w:hAnsi="Arial" w:cs="Arial"/>
        </w:rPr>
        <w:t>Radio – recorded podcasts</w:t>
      </w:r>
    </w:p>
    <w:p w14:paraId="6C026E79" w14:textId="4D885F8B" w:rsidR="00881A35" w:rsidRDefault="004125E4" w:rsidP="005E2485">
      <w:pPr>
        <w:pStyle w:val="ListBullet"/>
        <w:rPr>
          <w:rFonts w:ascii="Arial" w:hAnsi="Arial" w:cs="Arial"/>
        </w:rPr>
      </w:pPr>
      <w:r>
        <w:rPr>
          <w:rFonts w:ascii="Arial" w:hAnsi="Arial" w:cs="Arial"/>
        </w:rPr>
        <w:t xml:space="preserve">Newsletters – formats need to improve [to make </w:t>
      </w:r>
      <w:r w:rsidR="00084B15">
        <w:rPr>
          <w:rFonts w:ascii="Arial" w:hAnsi="Arial" w:cs="Arial"/>
        </w:rPr>
        <w:t>more accessible</w:t>
      </w:r>
      <w:r>
        <w:rPr>
          <w:rFonts w:ascii="Arial" w:hAnsi="Arial" w:cs="Arial"/>
        </w:rPr>
        <w:t>]</w:t>
      </w:r>
    </w:p>
    <w:p w14:paraId="5B268F9E" w14:textId="33F04E6F" w:rsidR="005E2485" w:rsidRDefault="00CC2FBD" w:rsidP="005E2485">
      <w:pPr>
        <w:pStyle w:val="ListBullet"/>
        <w:rPr>
          <w:rFonts w:ascii="Arial" w:hAnsi="Arial" w:cs="Arial"/>
        </w:rPr>
      </w:pPr>
      <w:r>
        <w:rPr>
          <w:rFonts w:ascii="Arial" w:hAnsi="Arial" w:cs="Arial"/>
        </w:rPr>
        <w:t>Hyper</w:t>
      </w:r>
      <w:r w:rsidR="00453F8B">
        <w:rPr>
          <w:rFonts w:ascii="Arial" w:hAnsi="Arial" w:cs="Arial"/>
        </w:rPr>
        <w:t>l</w:t>
      </w:r>
      <w:r>
        <w:rPr>
          <w:rFonts w:ascii="Arial" w:hAnsi="Arial" w:cs="Arial"/>
        </w:rPr>
        <w:t>ink for newsl</w:t>
      </w:r>
      <w:r w:rsidR="00453F8B">
        <w:rPr>
          <w:rFonts w:ascii="Arial" w:hAnsi="Arial" w:cs="Arial"/>
        </w:rPr>
        <w:t>e</w:t>
      </w:r>
      <w:r>
        <w:rPr>
          <w:rFonts w:ascii="Arial" w:hAnsi="Arial" w:cs="Arial"/>
        </w:rPr>
        <w:t xml:space="preserve">tters </w:t>
      </w:r>
    </w:p>
    <w:p w14:paraId="542BEB57" w14:textId="75278E57" w:rsidR="00453F8B" w:rsidRDefault="00453F8B" w:rsidP="005E2485">
      <w:pPr>
        <w:pStyle w:val="ListBullet"/>
        <w:rPr>
          <w:rFonts w:ascii="Arial" w:hAnsi="Arial" w:cs="Arial"/>
        </w:rPr>
      </w:pPr>
      <w:r>
        <w:rPr>
          <w:rFonts w:ascii="Arial" w:hAnsi="Arial" w:cs="Arial"/>
        </w:rPr>
        <w:t>High-level skills audit</w:t>
      </w:r>
    </w:p>
    <w:p w14:paraId="70A5537F" w14:textId="5D76FBCE" w:rsidR="00453F8B" w:rsidRDefault="00084B15" w:rsidP="005E2485">
      <w:pPr>
        <w:pStyle w:val="ListBullet"/>
        <w:rPr>
          <w:rFonts w:ascii="Arial" w:hAnsi="Arial" w:cs="Arial"/>
        </w:rPr>
      </w:pPr>
      <w:r>
        <w:rPr>
          <w:rFonts w:ascii="Arial" w:hAnsi="Arial" w:cs="Arial"/>
        </w:rPr>
        <w:t xml:space="preserve">Reciprocal support – time banking </w:t>
      </w:r>
    </w:p>
    <w:p w14:paraId="71608BEB" w14:textId="27738443" w:rsidR="00944152" w:rsidRDefault="005408A9" w:rsidP="00944152">
      <w:pPr>
        <w:pStyle w:val="ListBullet"/>
        <w:rPr>
          <w:rFonts w:ascii="Arial" w:hAnsi="Arial" w:cs="Arial"/>
        </w:rPr>
      </w:pPr>
      <w:r>
        <w:rPr>
          <w:rFonts w:ascii="Arial" w:hAnsi="Arial" w:cs="Arial"/>
        </w:rPr>
        <w:t>Visibility of projects – bus art</w:t>
      </w:r>
      <w:r w:rsidR="00AE228A">
        <w:rPr>
          <w:rFonts w:ascii="Arial" w:hAnsi="Arial" w:cs="Arial"/>
        </w:rPr>
        <w:t xml:space="preserve"> [?</w:t>
      </w:r>
      <w:r w:rsidR="006B5511">
        <w:rPr>
          <w:rFonts w:ascii="Arial" w:hAnsi="Arial" w:cs="Arial"/>
        </w:rPr>
        <w:t>]</w:t>
      </w:r>
    </w:p>
    <w:p w14:paraId="4188E7E1" w14:textId="2EBF9435" w:rsidR="003E75DA" w:rsidRDefault="003E75DA" w:rsidP="00944152">
      <w:pPr>
        <w:pStyle w:val="ListBullet"/>
        <w:rPr>
          <w:rFonts w:ascii="Arial" w:hAnsi="Arial" w:cs="Arial"/>
        </w:rPr>
      </w:pPr>
      <w:r>
        <w:rPr>
          <w:rFonts w:ascii="Arial" w:hAnsi="Arial" w:cs="Arial"/>
        </w:rPr>
        <w:t>Visiting projects – Cultural crawl</w:t>
      </w:r>
    </w:p>
    <w:p w14:paraId="14E5E622" w14:textId="5AC14D1F" w:rsidR="003E75DA" w:rsidRDefault="003E75DA" w:rsidP="00944152">
      <w:pPr>
        <w:pStyle w:val="ListBullet"/>
        <w:rPr>
          <w:rFonts w:ascii="Arial" w:hAnsi="Arial" w:cs="Arial"/>
        </w:rPr>
      </w:pPr>
      <w:r>
        <w:rPr>
          <w:rFonts w:ascii="Arial" w:hAnsi="Arial" w:cs="Arial"/>
        </w:rPr>
        <w:t>Lesson</w:t>
      </w:r>
      <w:r w:rsidR="002E2D0E">
        <w:rPr>
          <w:rFonts w:ascii="Arial" w:hAnsi="Arial" w:cs="Arial"/>
        </w:rPr>
        <w:t>s from resilience from the VCS</w:t>
      </w:r>
    </w:p>
    <w:p w14:paraId="6E722E21" w14:textId="77777777" w:rsidR="007C2996" w:rsidRDefault="00657530" w:rsidP="00944152">
      <w:pPr>
        <w:pStyle w:val="ListBullet"/>
        <w:rPr>
          <w:rFonts w:ascii="Arial" w:hAnsi="Arial" w:cs="Arial"/>
        </w:rPr>
      </w:pPr>
      <w:r>
        <w:rPr>
          <w:rFonts w:ascii="Arial" w:hAnsi="Arial" w:cs="Arial"/>
        </w:rPr>
        <w:t xml:space="preserve">Time bank – VCS skills </w:t>
      </w:r>
    </w:p>
    <w:p w14:paraId="222582AB" w14:textId="77777777" w:rsidR="007C2996" w:rsidRDefault="007C2996" w:rsidP="00944152">
      <w:pPr>
        <w:pStyle w:val="ListBullet"/>
        <w:rPr>
          <w:rFonts w:ascii="Arial" w:hAnsi="Arial" w:cs="Arial"/>
        </w:rPr>
      </w:pPr>
      <w:r>
        <w:rPr>
          <w:rFonts w:ascii="Arial" w:hAnsi="Arial" w:cs="Arial"/>
        </w:rPr>
        <w:t>Need to write newsletter – people are time poor</w:t>
      </w:r>
    </w:p>
    <w:p w14:paraId="75F25773" w14:textId="71962773" w:rsidR="002E2D0E" w:rsidRDefault="007C2996" w:rsidP="00944152">
      <w:pPr>
        <w:pStyle w:val="ListBullet"/>
        <w:rPr>
          <w:rFonts w:ascii="Arial" w:hAnsi="Arial" w:cs="Arial"/>
        </w:rPr>
      </w:pPr>
      <w:r>
        <w:rPr>
          <w:rFonts w:ascii="Arial" w:hAnsi="Arial" w:cs="Arial"/>
        </w:rPr>
        <w:t xml:space="preserve">1:1s helpful </w:t>
      </w:r>
      <w:r w:rsidR="00967E29">
        <w:rPr>
          <w:rFonts w:ascii="Arial" w:hAnsi="Arial" w:cs="Arial"/>
        </w:rPr>
        <w:t>with FDMs – bespoke time is useful</w:t>
      </w:r>
      <w:r w:rsidR="00CD0FF4">
        <w:rPr>
          <w:rFonts w:ascii="Arial" w:hAnsi="Arial" w:cs="Arial"/>
        </w:rPr>
        <w:t xml:space="preserve"> – someone with so much insight about the borough </w:t>
      </w:r>
    </w:p>
    <w:p w14:paraId="118185A4" w14:textId="77777777" w:rsidR="00647755" w:rsidRDefault="00647755" w:rsidP="00647755">
      <w:pPr>
        <w:pStyle w:val="ListBullet"/>
        <w:rPr>
          <w:rFonts w:ascii="Arial" w:hAnsi="Arial" w:cs="Arial"/>
        </w:rPr>
      </w:pPr>
      <w:r>
        <w:rPr>
          <w:rFonts w:ascii="Arial" w:hAnsi="Arial" w:cs="Arial"/>
        </w:rPr>
        <w:t>Neighbourhood or Lewisham-wide Action Learning Sets</w:t>
      </w:r>
    </w:p>
    <w:p w14:paraId="07977D1C" w14:textId="77777777" w:rsidR="00647755" w:rsidRDefault="00647755" w:rsidP="00647755">
      <w:pPr>
        <w:pStyle w:val="ListBullet"/>
        <w:rPr>
          <w:rFonts w:ascii="Arial" w:hAnsi="Arial" w:cs="Arial"/>
        </w:rPr>
      </w:pPr>
      <w:r>
        <w:rPr>
          <w:rFonts w:ascii="Arial" w:hAnsi="Arial" w:cs="Arial"/>
        </w:rPr>
        <w:t>What keeps you up at night? Support</w:t>
      </w:r>
    </w:p>
    <w:p w14:paraId="6934C5C9" w14:textId="6950A25D" w:rsidR="00647755" w:rsidRDefault="00647755" w:rsidP="00647755">
      <w:pPr>
        <w:pStyle w:val="ListBullet"/>
        <w:rPr>
          <w:rFonts w:ascii="Arial" w:hAnsi="Arial" w:cs="Arial"/>
        </w:rPr>
      </w:pPr>
      <w:r>
        <w:rPr>
          <w:rFonts w:ascii="Arial" w:hAnsi="Arial" w:cs="Arial"/>
        </w:rPr>
        <w:t>Action Learning Sets – themed</w:t>
      </w:r>
    </w:p>
    <w:p w14:paraId="5B160CA4" w14:textId="77777777" w:rsidR="00AB08C6" w:rsidRDefault="00AB08C6" w:rsidP="00647755">
      <w:pPr>
        <w:pStyle w:val="ListBullet"/>
        <w:rPr>
          <w:rFonts w:ascii="Arial" w:hAnsi="Arial" w:cs="Arial"/>
        </w:rPr>
      </w:pPr>
      <w:r>
        <w:rPr>
          <w:rFonts w:ascii="Arial" w:hAnsi="Arial" w:cs="Arial"/>
        </w:rPr>
        <w:t>Access and Inclusion – important</w:t>
      </w:r>
    </w:p>
    <w:p w14:paraId="612A08FA" w14:textId="77777777" w:rsidR="00654CE2" w:rsidRDefault="00AB08C6" w:rsidP="00647755">
      <w:pPr>
        <w:pStyle w:val="ListBullet"/>
        <w:rPr>
          <w:rFonts w:ascii="Arial" w:hAnsi="Arial" w:cs="Arial"/>
        </w:rPr>
      </w:pPr>
      <w:r>
        <w:rPr>
          <w:rFonts w:ascii="Arial" w:hAnsi="Arial" w:cs="Arial"/>
        </w:rPr>
        <w:t>Access and Inclusion</w:t>
      </w:r>
      <w:r>
        <w:rPr>
          <w:rFonts w:ascii="Arial" w:hAnsi="Arial" w:cs="Arial"/>
        </w:rPr>
        <w:t xml:space="preserve"> – look at neuro</w:t>
      </w:r>
      <w:r w:rsidR="00654CE2">
        <w:rPr>
          <w:rFonts w:ascii="Arial" w:hAnsi="Arial" w:cs="Arial"/>
        </w:rPr>
        <w:t>diversity</w:t>
      </w:r>
    </w:p>
    <w:p w14:paraId="79C166B9" w14:textId="77777777" w:rsidR="00381C87" w:rsidRDefault="00654CE2" w:rsidP="00647755">
      <w:pPr>
        <w:pStyle w:val="ListBullet"/>
        <w:rPr>
          <w:rFonts w:ascii="Arial" w:hAnsi="Arial" w:cs="Arial"/>
        </w:rPr>
      </w:pPr>
      <w:r>
        <w:rPr>
          <w:rFonts w:ascii="Arial" w:hAnsi="Arial" w:cs="Arial"/>
        </w:rPr>
        <w:t>Agony aunt – Community Leader support group</w:t>
      </w:r>
    </w:p>
    <w:p w14:paraId="33B1782D" w14:textId="77777777" w:rsidR="00381C87" w:rsidRDefault="00381C87" w:rsidP="00647755">
      <w:pPr>
        <w:pStyle w:val="ListBullet"/>
        <w:rPr>
          <w:rFonts w:ascii="Arial" w:hAnsi="Arial" w:cs="Arial"/>
        </w:rPr>
      </w:pPr>
      <w:r>
        <w:rPr>
          <w:rFonts w:ascii="Arial" w:hAnsi="Arial" w:cs="Arial"/>
        </w:rPr>
        <w:t xml:space="preserve">Access to spaces for training </w:t>
      </w:r>
      <w:proofErr w:type="spellStart"/>
      <w:r>
        <w:rPr>
          <w:rFonts w:ascii="Arial" w:hAnsi="Arial" w:cs="Arial"/>
        </w:rPr>
        <w:t>etc</w:t>
      </w:r>
      <w:proofErr w:type="spellEnd"/>
    </w:p>
    <w:p w14:paraId="74209FA9" w14:textId="77777777" w:rsidR="00AE228A" w:rsidRDefault="00381C87" w:rsidP="00647755">
      <w:pPr>
        <w:pStyle w:val="ListBullet"/>
        <w:rPr>
          <w:rFonts w:ascii="Arial" w:hAnsi="Arial" w:cs="Arial"/>
        </w:rPr>
      </w:pPr>
      <w:r>
        <w:rPr>
          <w:rFonts w:ascii="Arial" w:hAnsi="Arial" w:cs="Arial"/>
        </w:rPr>
        <w:t xml:space="preserve">Action and Inclusion </w:t>
      </w:r>
      <w:r w:rsidR="00AE228A">
        <w:rPr>
          <w:rFonts w:ascii="Arial" w:hAnsi="Arial" w:cs="Arial"/>
        </w:rPr>
        <w:t>–</w:t>
      </w:r>
      <w:r>
        <w:rPr>
          <w:rFonts w:ascii="Arial" w:hAnsi="Arial" w:cs="Arial"/>
        </w:rPr>
        <w:t xml:space="preserve"> </w:t>
      </w:r>
      <w:r w:rsidR="00AE228A">
        <w:rPr>
          <w:rFonts w:ascii="Arial" w:hAnsi="Arial" w:cs="Arial"/>
        </w:rPr>
        <w:t xml:space="preserve">how do we think about it? </w:t>
      </w:r>
    </w:p>
    <w:p w14:paraId="2F20A8A7" w14:textId="3874EDA4" w:rsidR="00967E29" w:rsidRPr="00647755" w:rsidRDefault="00AE228A" w:rsidP="00647755">
      <w:pPr>
        <w:pStyle w:val="ListBullet"/>
        <w:rPr>
          <w:rFonts w:ascii="Arial" w:hAnsi="Arial" w:cs="Arial"/>
        </w:rPr>
      </w:pPr>
      <w:r>
        <w:rPr>
          <w:rFonts w:ascii="Arial" w:hAnsi="Arial" w:cs="Arial"/>
        </w:rPr>
        <w:t>Newsletters</w:t>
      </w:r>
      <w:r w:rsidR="00654CE2">
        <w:rPr>
          <w:rFonts w:ascii="Arial" w:hAnsi="Arial" w:cs="Arial"/>
        </w:rPr>
        <w:t xml:space="preserve"> </w:t>
      </w:r>
      <w:r w:rsidR="00647755">
        <w:rPr>
          <w:rFonts w:ascii="Arial" w:hAnsi="Arial" w:cs="Arial"/>
        </w:rPr>
        <w:t xml:space="preserve">  </w:t>
      </w:r>
      <w:r w:rsidR="00967E29" w:rsidRPr="00647755">
        <w:rPr>
          <w:rFonts w:ascii="Arial" w:hAnsi="Arial" w:cs="Arial"/>
        </w:rPr>
        <w:t xml:space="preserve">        </w:t>
      </w:r>
    </w:p>
    <w:p w14:paraId="507F7034" w14:textId="77777777" w:rsidR="00450E7C" w:rsidRPr="00387186" w:rsidRDefault="00450E7C" w:rsidP="00450E7C">
      <w:pPr>
        <w:pStyle w:val="ListBullet"/>
        <w:numPr>
          <w:ilvl w:val="0"/>
          <w:numId w:val="0"/>
        </w:numPr>
        <w:ind w:left="360"/>
        <w:rPr>
          <w:rFonts w:ascii="Arial" w:hAnsi="Arial" w:cs="Arial"/>
        </w:rPr>
      </w:pPr>
    </w:p>
    <w:sectPr w:rsidR="00450E7C" w:rsidRPr="00387186" w:rsidSect="006B5511">
      <w:pgSz w:w="12240" w:h="15840"/>
      <w:pgMar w:top="426" w:right="900" w:bottom="568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14617137">
    <w:abstractNumId w:val="8"/>
  </w:num>
  <w:num w:numId="2" w16cid:durableId="771510606">
    <w:abstractNumId w:val="6"/>
  </w:num>
  <w:num w:numId="3" w16cid:durableId="1611009338">
    <w:abstractNumId w:val="5"/>
  </w:num>
  <w:num w:numId="4" w16cid:durableId="913930945">
    <w:abstractNumId w:val="4"/>
  </w:num>
  <w:num w:numId="5" w16cid:durableId="1242182579">
    <w:abstractNumId w:val="7"/>
  </w:num>
  <w:num w:numId="6" w16cid:durableId="1375230588">
    <w:abstractNumId w:val="3"/>
  </w:num>
  <w:num w:numId="7" w16cid:durableId="1881891862">
    <w:abstractNumId w:val="2"/>
  </w:num>
  <w:num w:numId="8" w16cid:durableId="672226661">
    <w:abstractNumId w:val="1"/>
  </w:num>
  <w:num w:numId="9" w16cid:durableId="2472133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7730"/>
    <w:rsid w:val="000021C8"/>
    <w:rsid w:val="00034616"/>
    <w:rsid w:val="0006063C"/>
    <w:rsid w:val="00072D31"/>
    <w:rsid w:val="00083117"/>
    <w:rsid w:val="00084B15"/>
    <w:rsid w:val="00086AC2"/>
    <w:rsid w:val="000B00A6"/>
    <w:rsid w:val="0015074B"/>
    <w:rsid w:val="001A09CC"/>
    <w:rsid w:val="001D54F7"/>
    <w:rsid w:val="002022C9"/>
    <w:rsid w:val="00263E3A"/>
    <w:rsid w:val="0029639D"/>
    <w:rsid w:val="002E2D0E"/>
    <w:rsid w:val="00323E23"/>
    <w:rsid w:val="00326F90"/>
    <w:rsid w:val="00381C87"/>
    <w:rsid w:val="00387186"/>
    <w:rsid w:val="003A0F03"/>
    <w:rsid w:val="003D17A1"/>
    <w:rsid w:val="003E4361"/>
    <w:rsid w:val="003E6A12"/>
    <w:rsid w:val="003E75DA"/>
    <w:rsid w:val="004125E4"/>
    <w:rsid w:val="00417F34"/>
    <w:rsid w:val="00450E7C"/>
    <w:rsid w:val="00453F8B"/>
    <w:rsid w:val="005408A9"/>
    <w:rsid w:val="005473DA"/>
    <w:rsid w:val="005516B4"/>
    <w:rsid w:val="005E2485"/>
    <w:rsid w:val="006353E9"/>
    <w:rsid w:val="0063587A"/>
    <w:rsid w:val="00647755"/>
    <w:rsid w:val="00654CE2"/>
    <w:rsid w:val="00657530"/>
    <w:rsid w:val="00682320"/>
    <w:rsid w:val="006B5511"/>
    <w:rsid w:val="007B4B8A"/>
    <w:rsid w:val="007C2996"/>
    <w:rsid w:val="007E7666"/>
    <w:rsid w:val="00881A35"/>
    <w:rsid w:val="008F2C7C"/>
    <w:rsid w:val="00944152"/>
    <w:rsid w:val="00967E29"/>
    <w:rsid w:val="009D439B"/>
    <w:rsid w:val="00A312EC"/>
    <w:rsid w:val="00AA1D8D"/>
    <w:rsid w:val="00AB08C6"/>
    <w:rsid w:val="00AE228A"/>
    <w:rsid w:val="00B47730"/>
    <w:rsid w:val="00BC029A"/>
    <w:rsid w:val="00C457AE"/>
    <w:rsid w:val="00C71B34"/>
    <w:rsid w:val="00C81797"/>
    <w:rsid w:val="00CB0664"/>
    <w:rsid w:val="00CC2FBD"/>
    <w:rsid w:val="00CD0FF4"/>
    <w:rsid w:val="00DD1579"/>
    <w:rsid w:val="00DD473E"/>
    <w:rsid w:val="00EB337C"/>
    <w:rsid w:val="00F61AC5"/>
    <w:rsid w:val="00F82B89"/>
    <w:rsid w:val="00F84AF1"/>
    <w:rsid w:val="00FA2008"/>
    <w:rsid w:val="00FA62CE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4ECC4B49"/>
  <w14:defaultImageDpi w14:val="300"/>
  <w15:docId w15:val="{B7052B28-6566-4FA8-8FDB-3EF5D3EC34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u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urfulShading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urfulShading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urfulShading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urfulShading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urfulShading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urfulShading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u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urfulList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urfulList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urfulList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urfulList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urfulList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urfulList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u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urfulGrid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urfulGrid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urfulGrid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urfulGrid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urfulGrid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urfulGrid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styleId="NormalWeb">
    <w:name w:val="Normal (Web)"/>
    <w:basedOn w:val="Normal"/>
    <w:uiPriority w:val="99"/>
    <w:semiHidden/>
    <w:unhideWhenUsed/>
    <w:rsid w:val="00C71B34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616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66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26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903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270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723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80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965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</TotalTime>
  <Pages>6</Pages>
  <Words>529</Words>
  <Characters>3017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3539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Drew, Katie</cp:lastModifiedBy>
  <cp:revision>57</cp:revision>
  <dcterms:created xsi:type="dcterms:W3CDTF">2025-09-11T13:22:00Z</dcterms:created>
  <dcterms:modified xsi:type="dcterms:W3CDTF">2025-09-26T09:55:00Z</dcterms:modified>
  <cp:category/>
</cp:coreProperties>
</file>